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1E61A">
      <w:pPr>
        <w:widowControl/>
        <w:snapToGrid w:val="0"/>
        <w:spacing w:line="360" w:lineRule="auto"/>
        <w:jc w:val="left"/>
        <w:rPr>
          <w:rFonts w:ascii="黑体" w:hAnsi="黑体" w:eastAsia="黑体" w:cs="Times New Roman"/>
          <w:bCs/>
          <w:kern w:val="0"/>
          <w:sz w:val="32"/>
          <w:szCs w:val="32"/>
        </w:rPr>
      </w:pPr>
      <w:bookmarkStart w:id="9" w:name="_GoBack"/>
      <w:bookmarkEnd w:id="9"/>
      <w:r>
        <w:rPr>
          <w:rFonts w:hint="eastAsia" w:ascii="黑体" w:hAnsi="黑体" w:eastAsia="黑体" w:cs="Times New Roman"/>
          <w:bCs/>
          <w:kern w:val="0"/>
          <w:sz w:val="32"/>
          <w:szCs w:val="32"/>
        </w:rPr>
        <w:t>附件</w:t>
      </w:r>
      <w:r>
        <w:rPr>
          <w:rFonts w:ascii="黑体" w:hAnsi="黑体" w:eastAsia="黑体" w:cs="Times New Roman"/>
          <w:bCs/>
          <w:kern w:val="0"/>
          <w:sz w:val="32"/>
          <w:szCs w:val="32"/>
        </w:rPr>
        <w:t>3</w:t>
      </w:r>
    </w:p>
    <w:p w14:paraId="1B3C89F7">
      <w:pPr>
        <w:snapToGrid w:val="0"/>
        <w:spacing w:line="360" w:lineRule="auto"/>
        <w:jc w:val="left"/>
        <w:rPr>
          <w:rFonts w:ascii="宋体" w:hAnsi="宋体" w:eastAsia="宋体"/>
          <w:b/>
          <w:bCs/>
          <w:color w:val="000000"/>
          <w:sz w:val="44"/>
          <w:szCs w:val="44"/>
        </w:rPr>
      </w:pPr>
    </w:p>
    <w:p w14:paraId="75ADF12D">
      <w:pPr>
        <w:widowControl/>
        <w:snapToGrid w:val="0"/>
        <w:spacing w:line="360" w:lineRule="auto"/>
        <w:jc w:val="center"/>
        <w:rPr>
          <w:rFonts w:ascii="宋体" w:hAnsi="宋体" w:eastAsia="宋体" w:cs="Times New Roman"/>
          <w:b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Times New Roman"/>
          <w:b/>
          <w:bCs/>
          <w:color w:val="000000"/>
          <w:kern w:val="0"/>
          <w:sz w:val="44"/>
          <w:szCs w:val="44"/>
        </w:rPr>
        <w:t>授予学士学位人员名单</w:t>
      </w:r>
    </w:p>
    <w:p w14:paraId="5A9A3AB6">
      <w:pPr>
        <w:snapToGrid w:val="0"/>
        <w:spacing w:line="360" w:lineRule="auto"/>
        <w:jc w:val="center"/>
        <w:rPr>
          <w:rFonts w:ascii="宋体" w:hAnsi="宋体" w:eastAsia="宋体"/>
        </w:rPr>
      </w:pPr>
      <w:r>
        <w:rPr>
          <w:rFonts w:hint="eastAsia" w:ascii="宋体" w:hAnsi="宋体" w:eastAsia="宋体"/>
          <w:b/>
          <w:bCs/>
          <w:color w:val="000000"/>
          <w:sz w:val="28"/>
          <w:szCs w:val="28"/>
        </w:rPr>
        <w:t>（2026年10月16日</w:t>
      </w:r>
      <w:r>
        <w:rPr>
          <w:rFonts w:hint="eastAsia" w:ascii="宋体" w:hAnsi="宋体" w:eastAsia="宋体"/>
          <w:b/>
          <w:bCs/>
          <w:sz w:val="28"/>
          <w:szCs w:val="28"/>
        </w:rPr>
        <w:t>第六届学位评定委员会第九次会议通过</w:t>
      </w:r>
      <w:r>
        <w:rPr>
          <w:rFonts w:hint="eastAsia" w:ascii="宋体" w:hAnsi="宋体" w:eastAsia="宋体"/>
          <w:b/>
          <w:bCs/>
          <w:color w:val="000000"/>
          <w:sz w:val="28"/>
          <w:szCs w:val="28"/>
        </w:rPr>
        <w:t>）</w:t>
      </w:r>
    </w:p>
    <w:tbl>
      <w:tblPr>
        <w:tblStyle w:val="4"/>
        <w:tblW w:w="855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05"/>
        <w:gridCol w:w="4864"/>
        <w:gridCol w:w="2183"/>
      </w:tblGrid>
      <w:tr w14:paraId="62FE1B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5908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bookmarkStart w:id="0" w:name="OLE_LINK6"/>
            <w:bookmarkStart w:id="1" w:name="OLE_LINK2"/>
            <w:bookmarkStart w:id="2" w:name="OLE_LINK9"/>
            <w:bookmarkStart w:id="3" w:name="OLE_LINK8"/>
            <w:bookmarkStart w:id="4" w:name="OLE_LINK1"/>
            <w:bookmarkStart w:id="5" w:name="OLE_LINK3"/>
            <w:bookmarkStart w:id="6" w:name="OLE_LINK4"/>
            <w:bookmarkStart w:id="7" w:name="OLE_LINK5"/>
            <w:bookmarkStart w:id="8" w:name="OLE_LINK7"/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2707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学 院</w:t>
            </w:r>
          </w:p>
        </w:tc>
        <w:tc>
          <w:tcPr>
            <w:tcW w:w="21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7638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00733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00B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袁昊喆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0849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CE31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1443042026010400</w:t>
            </w:r>
          </w:p>
        </w:tc>
      </w:tr>
      <w:tr w14:paraId="5F06E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24E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夏添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F04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C50A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1443042026010401</w:t>
            </w:r>
          </w:p>
        </w:tc>
      </w:tr>
      <w:tr w14:paraId="6AE745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2B0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史文涛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14B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3AF3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1443042026010402</w:t>
            </w:r>
          </w:p>
        </w:tc>
      </w:tr>
      <w:tr w14:paraId="6BA89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8E6E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傅靖涵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F34A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249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1443042026010403</w:t>
            </w:r>
          </w:p>
        </w:tc>
      </w:tr>
      <w:tr w14:paraId="635A2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86F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张若岩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C8C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F1D8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1443042026010404</w:t>
            </w:r>
          </w:p>
        </w:tc>
      </w:tr>
      <w:tr w14:paraId="502DA8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A4C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仇婉仪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2C68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92E7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1443042026010405</w:t>
            </w:r>
          </w:p>
        </w:tc>
      </w:tr>
      <w:tr w14:paraId="5405A2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E785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杨承旭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2775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842F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1443042026010406</w:t>
            </w:r>
          </w:p>
        </w:tc>
      </w:tr>
      <w:tr w14:paraId="11CA87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A5D3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张宇杨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1704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852A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1443042026010407</w:t>
            </w:r>
          </w:p>
        </w:tc>
      </w:tr>
      <w:tr w14:paraId="44ED15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3B4F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杨继祯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BD5B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85AE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1443042026010408</w:t>
            </w:r>
          </w:p>
        </w:tc>
      </w:tr>
      <w:tr w14:paraId="46F7D4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4EF7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孙元初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91EC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4F60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1443042026010409</w:t>
            </w:r>
          </w:p>
        </w:tc>
      </w:tr>
      <w:tr w14:paraId="066400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E79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刘殊宏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15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B58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1443042026010410</w:t>
            </w:r>
          </w:p>
        </w:tc>
      </w:tr>
      <w:tr w14:paraId="1AF9E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2C7C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袁梓竣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214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0D2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1443042026010411</w:t>
            </w:r>
          </w:p>
        </w:tc>
      </w:tr>
      <w:tr w14:paraId="2BE9A5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9A7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刘清阳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42F7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BFFE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1443042026010412</w:t>
            </w:r>
          </w:p>
        </w:tc>
      </w:tr>
      <w:tr w14:paraId="7FC12B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AF56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赵学谦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5D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546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1443042026010413</w:t>
            </w:r>
          </w:p>
        </w:tc>
      </w:tr>
      <w:tr w14:paraId="53942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F9C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章宸辉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B0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9182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1443042026010414</w:t>
            </w:r>
          </w:p>
        </w:tc>
      </w:tr>
      <w:tr w14:paraId="374F3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6EB0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李黄瑞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01E2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2826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1443042026010415</w:t>
            </w:r>
          </w:p>
        </w:tc>
      </w:tr>
      <w:tr w14:paraId="1E19A9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53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F9C7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08EE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1443042026010416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14:paraId="492E877C">
      <w:pPr>
        <w:snapToGrid w:val="0"/>
        <w:ind w:left="560" w:hanging="560"/>
        <w:jc w:val="left"/>
      </w:pPr>
      <w:r>
        <w:rPr>
          <w:rFonts w:hint="eastAsia"/>
        </w:rPr>
        <w:t xml:space="preserve"> </w:t>
      </w:r>
      <w:r>
        <w:t> </w:t>
      </w:r>
    </w:p>
    <w:p w14:paraId="62510945">
      <w:pPr>
        <w:snapToGrid w:val="0"/>
        <w:ind w:left="560" w:hanging="560"/>
        <w:jc w:val="left"/>
        <w:rPr>
          <w:rFonts w:ascii="宋体" w:hAnsi="宋体" w:eastAsia="宋体"/>
          <w:sz w:val="24"/>
          <w:szCs w:val="24"/>
        </w:rPr>
      </w:pPr>
    </w:p>
    <w:p w14:paraId="04E43B73">
      <w:pPr>
        <w:snapToGrid w:val="0"/>
        <w:ind w:left="560" w:hanging="560"/>
        <w:jc w:val="left"/>
      </w:pPr>
    </w:p>
    <w:p w14:paraId="3B9FBE6A">
      <w:pPr>
        <w:snapToGrid w:val="0"/>
        <w:ind w:left="560" w:hanging="560"/>
        <w:jc w:val="left"/>
      </w:pPr>
    </w:p>
    <w:p w14:paraId="4A91ABF5">
      <w:pPr>
        <w:snapToGrid w:val="0"/>
        <w:ind w:left="1680" w:hanging="1680" w:hangingChars="800"/>
        <w:jc w:val="left"/>
      </w:pPr>
      <w:r>
        <w:t> </w:t>
      </w:r>
      <w:r>
        <w:tab/>
      </w:r>
      <w:r>
        <w:tab/>
      </w:r>
      <w:r>
        <w:tab/>
      </w:r>
      <w:r>
        <w:tab/>
      </w:r>
      <w:r>
        <w:t xml:space="preserve">   </w:t>
      </w:r>
      <w:r>
        <w:rPr>
          <w:rFonts w:hint="eastAsia" w:ascii="宋体" w:hAnsi="宋体" w:eastAsia="宋体" w:cs="Times New Roman"/>
          <w:kern w:val="0"/>
          <w:sz w:val="28"/>
          <w:szCs w:val="28"/>
        </w:rPr>
        <w:t>中国科学院大学学位评定委员会</w:t>
      </w:r>
      <w:r>
        <w:rPr>
          <w:rFonts w:hint="eastAsia" w:ascii="宋体" w:hAnsi="宋体" w:eastAsia="宋体" w:cs="Times New Roman"/>
          <w:kern w:val="0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 xml:space="preserve">                  2026年10月16日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27487652"/>
      <w:docPartObj>
        <w:docPartGallery w:val="autotext"/>
      </w:docPartObj>
    </w:sdtPr>
    <w:sdtContent>
      <w:p w14:paraId="576AC588">
        <w:pPr>
          <w:pStyle w:val="2"/>
          <w:jc w:val="center"/>
        </w:pPr>
      </w:p>
    </w:sdtContent>
  </w:sdt>
  <w:p w14:paraId="3FADAF30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01878"/>
    <w:rsid w:val="0D536036"/>
    <w:rsid w:val="40D5502B"/>
    <w:rsid w:val="4E4C689A"/>
    <w:rsid w:val="7CB11117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516</Characters>
  <Lines>1</Lines>
  <Paragraphs>1</Paragraphs>
  <TotalTime>3</TotalTime>
  <ScaleCrop>false</ScaleCrop>
  <LinksUpToDate>false</LinksUpToDate>
  <CharactersWithSpaces>547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2023-06-25T14:56:00Z</dcterms:created>
  <dc:creator>xuyanfeng_x0040_ucas.ac.cn</dc:creator>
  <cp:lastModifiedBy>韩乃立</cp:lastModifiedBy>
  <dcterms:modified xsi:type="dcterms:W3CDTF">2026-10-16T09:31:20Z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eyJoZGlkIjoiM2ZkZWVjZmQzOTkxYzQ0MGM2YzlkZjRmNGM0YTFlN2EiLCJ1c2VySWQiOiIzMTkxNTE4NDEifQ==</vt:lpwstr>
  </property>
  <property fmtid="{D5CDD505-2E9C-101B-9397-08002B2CF9AE}" pid="3" name="KSOProductBuildVer">
    <vt:lpwstr>2052-12.1.0.26381</vt:lpwstr>
  </property>
  <property fmtid="{D5CDD505-2E9C-101B-9397-08002B2CF9AE}" pid="4" name="ICV">
    <vt:lpwstr>338C23DE5C11409D9F23FE9252CED39D_12</vt:lpwstr>
  </property>
</Properties>
</file>