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!-- Generated by Spire.Doc --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w:body>
    <w:p>
      <w:pPr>
        <w:snapToGrid w:val="0"/>
        <w:spacing w:line="360" w:lineRule="auto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sz w:val="32"/>
          <w:szCs w:val="32"/>
        </w:rPr>
        <w:t xml:space="preserve">附件2</w:t>
      </w:r>
    </w:p>
    <w:p>
      <w:pPr>
        <w:snapToGrid w:val="0"/>
        <w:spacing w:line="360" w:lineRule="auto"/>
        <w:jc w:val="left"/>
        <w:rPr>
          <w:rFonts w:ascii="宋体" w:hAnsi="宋体"/>
          <w:b/>
          <w:bCs/>
          <w:color w:val="000000"/>
          <w:sz w:val="44"/>
          <w:szCs w:val="44"/>
        </w:rPr>
      </w:pPr>
    </w:p>
    <w:p>
      <w:pPr>
        <w:snapToGrid w:val="0"/>
        <w:spacing w:line="360" w:lineRule="auto"/>
        <w:jc w:val="center"/>
        <w:rPr>
          <w:rFonts w:ascii="宋体" w:hAnsi="宋体"/>
          <w:b/>
          <w:bCs/>
          <w:color w:val="000000"/>
          <w:sz w:val="44"/>
          <w:szCs w:val="44"/>
        </w:rPr>
      </w:pPr>
      <w:r>
        <w:rPr>
          <w:rFonts w:ascii="宋体" w:hAnsi="宋体" w:hint="eastAsia"/>
          <w:b/>
          <w:bCs/>
          <w:color w:val="000000"/>
          <w:sz w:val="44"/>
          <w:szCs w:val="44"/>
        </w:rPr>
        <w:t xml:space="preserve">授予</w:t>
      </w:r>
      <w:r w:rsidR="003413D7">
        <w:rPr>
          <w:rFonts w:ascii="宋体" w:hAnsi="宋体" w:hint="eastAsia"/>
          <w:b/>
          <w:bCs/>
          <w:color w:val="000000"/>
          <w:sz w:val="44"/>
          <w:szCs w:val="44"/>
        </w:rPr>
        <w:t xml:space="preserve">硕士学位人员名单</w:t>
      </w:r>
    </w:p>
    <w:p>
      <w:pPr>
        <w:snapToGrid w:val="0"/>
        <w:spacing w:line="360" w:lineRule="auto"/>
        <w:jc w:val="center"/>
        <w:rPr/>
      </w:pPr>
      <w:r>
        <w:rPr>
          <w:rFonts w:ascii="宋体" w:hAnsi="宋体" w:hint="eastAsia"/>
          <w:b/>
          <w:bCs/>
          <w:color w:val="000000"/>
          <w:sz w:val="28"/>
          <w:szCs w:val="28"/>
        </w:rPr>
        <w:t xml:space="preserve">（</w:t>
      </w:r>
      <w:r w:rsidR="00D70DA5">
        <w:rPr>
          <w:rFonts w:ascii="宋体" w:hAnsi="宋体" w:hint="eastAsia"/>
          <w:b/>
          <w:bCs/>
          <w:color w:val="000000"/>
          <w:sz w:val="28"/>
          <w:szCs w:val="28"/>
        </w:rPr>
        <w:t xml:space="preserve">2026年10月16日</w:t>
      </w:r>
      <w:r>
        <w:rPr>
          <w:rFonts w:ascii="宋体" w:hAnsi="宋体" w:hint="eastAsia"/>
          <w:b/>
          <w:bCs/>
          <w:sz w:val="28"/>
          <w:szCs w:val="28"/>
        </w:rPr>
        <w:t xml:space="preserve">第</w:t>
      </w:r>
      <w:r w:rsidR="00D70DA5">
        <w:rPr>
          <w:rFonts w:ascii="宋体" w:hAnsi="宋体" w:hint="eastAsia"/>
          <w:b/>
          <w:bCs/>
          <w:sz w:val="28"/>
          <w:szCs w:val="28"/>
        </w:rPr>
        <w:t xml:space="preserve">六</w:t>
      </w:r>
      <w:r>
        <w:rPr>
          <w:rFonts w:ascii="宋体" w:hAnsi="宋体" w:hint="eastAsia"/>
          <w:b/>
          <w:bCs/>
          <w:sz w:val="28"/>
          <w:szCs w:val="28"/>
        </w:rPr>
        <w:t xml:space="preserve">届学位评定委员会第</w:t>
      </w:r>
      <w:bookmarkStart w:id="0" w:name="_GoBack"/>
      <w:bookmarkEnd w:id="0"/>
      <w:r w:rsidR="00D70DA5">
        <w:rPr>
          <w:rFonts w:ascii="宋体" w:hAnsi="宋体" w:hint="eastAsia"/>
          <w:b/>
          <w:bCs/>
          <w:sz w:val="28"/>
          <w:szCs w:val="28"/>
        </w:rPr>
        <w:t xml:space="preserve">九</w:t>
      </w:r>
      <w:r>
        <w:rPr>
          <w:rFonts w:ascii="宋体" w:hAnsi="宋体" w:hint="eastAsia"/>
          <w:b/>
          <w:bCs/>
          <w:sz w:val="28"/>
          <w:szCs w:val="28"/>
        </w:rPr>
        <w:t xml:space="preserve">次会议通过</w:t>
      </w:r>
      <w:r>
        <w:rPr>
          <w:rFonts w:ascii="宋体" w:hAnsi="宋体" w:hint="eastAsia"/>
          <w:b/>
          <w:bCs/>
          <w:color w:val="000000"/>
          <w:sz w:val="28"/>
          <w:szCs w:val="28"/>
        </w:rPr>
        <w:t xml:space="preserve">）</w:t>
      </w:r>
    </w:p>
    <w:tbl>
      <w:tblPr>
        <w:tblStyle w:val="NormalTable"/>
        <w:tblW w:w="883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6"/>
        <w:gridCol w:w="4877"/>
        <w:gridCol w:w="2180"/>
      </w:tblGrid>
      <w:tr w:rsidTr="00547127">
        <w:trPr>
          <w:trHeight w:hRule="auto" w:val="0"/>
          <w:tblHeader/>
          <w:jc w:val="center"/>
        </w:trPr>
        <w:tc>
          <w:tcPr>
            <w:tcW w:w="17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 xml:space="preserve">姓  名</w:t>
            </w:r>
          </w:p>
        </w:tc>
        <w:tc>
          <w:tcPr>
            <w:tcW w:w="48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 xml:space="preserve">培 养 单 位</w:t>
            </w:r>
          </w:p>
        </w:tc>
        <w:tc>
          <w:tcPr>
            <w:tcW w:w="2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 xml:space="preserve">学位证书编号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周行健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刘靖平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吕存贵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庄锦博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钮姝祎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数学与系统科学研究院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1443032026038537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赵新宁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陈紫阳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靳晔昕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王子康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任锐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靳江浩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侯瑛琦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高能物理研究所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1443032026018359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李雪婷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左沁林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丁星月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李宇航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声学研究所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廖雨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肖如镖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上海应用物理研究所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陈梓轩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赵翊彤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近代物理研究所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常津睿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郑日中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项彬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云南天文台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张晓莹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国家授时中心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彭渝杰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林伟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国家天文台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1443032026018369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王奕凡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新疆理化技术研究所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张可欣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SADIA MUSHTAQ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魏家燕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于海桐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李玉琢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陈厶墁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雒崇贤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广州化学研究所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侯培杰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黄京濠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成都有机化学研究所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倪炜炜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宋立恒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杨家辉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樊叔辰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缪德发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吴晓辉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樊宇霞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钟林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叶浩辉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张中原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兰州化学物理研究所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蒋帅琪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解鑫倩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叶星辰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1443032026018379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宋子杨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朱香旭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1443032026038629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林玉美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刘洋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上海硅酸盐研究所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王永斐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过程工程研究所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李方怡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黄洁云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周新伟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陈美津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陈安澜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朱琳超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张文斌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郭颖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陆文慧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王政烨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福建物质结构研究所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刘嘉豪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冯嘉杰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杨逸寒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李岚馨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古脊椎动物与古人类研究所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徐梦辰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1443032026018389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谢磊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大气物理研究所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阮晓雨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李宛星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南京地理与湖泊研究所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李金凤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成都山地灾害与环境研究所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邓林波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严杰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杨昊泽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王兆嘉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陈淇奥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林爱齐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方玲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龚晓优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王颂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宋志睿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王帅燕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黄潇杨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温慧琳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周冰清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侯林燕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NILUFAR YASMIN LIZA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王伊凡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南海海洋研究所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钟家浩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国家空间科学中心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张正欢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地质与地球物理研究所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白俊宏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1443032026018399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蒋凡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雷晨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西北生态环境资源研究院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扈舒毅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李书汉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左豆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曹雅莹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欧阳博文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昆明植物研究所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廖嘉玮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许超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华南植物园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陈欣欣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张明洲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成都生物研究所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吴梦寒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胡源祥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赵嘉懿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1443032026018409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易寒冰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水生生物研究所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陆珠儿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秦云泰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遗传与发育生物学研究所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ZAYNIDDIN NURIDDINOV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王芊菁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刘思敏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孙宇晴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余建昌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1443032026018419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张宝文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刘世琪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刘容君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张缤予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林久盛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汪雨露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项斯维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朱瑞亮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1443032026038669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黄钰涵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逯晓芙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肖文杰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上海药物研究所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周子帆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武汉病毒研究所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张海燕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1443032026028535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李明圆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1443032026028536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麦苏旦·吾麦尔江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1443032026038538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魏朝阳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1443032026038539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李晓萱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黎沅昊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心理研究所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1443032026038541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黄语芯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郭怡秀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刘雨雪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南京土壤研究所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吴沛南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1443032026018429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易任飞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王喜杰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王卓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沈阳应用生态研究所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文善源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温诗怡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SADIKSHYA TIWARI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西双版纳热带植物园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王璐琦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水土保持与生态环境研究中心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韩箫同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宋宇豪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计算技术研究所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耿志浩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工程热物理研究所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1443032026018439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王恩泽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张恩泉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胡浩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半导体研究所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陶然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王力波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冷鹏程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上海微系统与信息技术研究所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吴琼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杜明泽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杜浩铖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燕正奇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常春禄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赵庆涛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1443032026038559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秦明言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杨文姝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罗英达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张朗朗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武靖翔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卢永民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周治垒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成一帆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仝浩楠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长春光学精密机械与物理研究所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骆进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曾庆瑞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1443032026018449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彭馨慧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夏鑫涛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李袁梦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何文龙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西安光学精密机械研究所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汪柳江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王沛然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刘梦宇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陈兵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赵莹滢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高山海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上海技术物理研究所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刘梓哲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谭颖韬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1443032026018459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彭逸杰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王鹏昊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杨雨林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高小尧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王畅路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吴征蔚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赵云龙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晋小川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刘秉运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1443032026038569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刘牧潇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自动化研究所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牛晗汀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张奇凡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1443032026018469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崔逸童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申城铭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陈彦廷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宋子昂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软件研究所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黄福均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陈斌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翟方轩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王鑫龙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光电技术研究所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黄映荔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彭雯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文献情报中心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遗传与发育生物学研究所农业资源研究中心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郭思琦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陈崎辉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1443032026018479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段冰玉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罗泰然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沈奕轩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唐胤植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赵明达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朱莉玲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张智玮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微电子研究所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宋子睿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亚热带农业生态研究所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马合一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季洪帆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科技战略咨询研究院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谢雨晗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李裕贤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广州地球化学研究所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1443032026018489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陈宇轩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新疆天文台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龙雨佳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丁鹏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MUHAMMAD ZEESHAN BASHEER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BASHIR AHMED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唐祎兰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徐子惠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雷波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高慧君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丁铮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1443032026018499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徐嘉悦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宣唯唯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袁一凡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李高天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肖寒冰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郭馨阳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马文超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胡征涛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常浩轩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1443032026018509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万轩良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董振远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刘申臣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张雨萌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赵家葳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孙晓军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于永浩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刘尊瑞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赵翎云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1443032026038579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任兴国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伍奇宏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欧正鑫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袁梦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柴伟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谭浩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1443032026038589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李开琪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孟鹤卿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郑博含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迟宽宽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郝嘉阳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赵玉鹏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韩宜宏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李文钊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何璐璐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1443032026038599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陈修腾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尤越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孙思成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陆明昊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颜琅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徐广源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1443032026038639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童博缘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汤羽意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1443032026038657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田沛艺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蔡禧楠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何思竞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1443032026038679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许雷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田佳金锜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褚宇翔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张倩倩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王东旭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徐晓倩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王鹏蕾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马雨葳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苏倩倩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李辉龙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1443032026038689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王永达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闫磊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于飞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吴博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张景铨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秦川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杨云翔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路凝箫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陶昊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李国友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1443032026038699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刘爽爽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杨征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张晓丹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李晓亮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孙鹏飞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朱雪倩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吴晨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邹俊雄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马佳宁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中国科学院大学校部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1443032026038709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张家康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赵鑫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SAIMA ALI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青藏高原研究所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杨一帆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宁波材料技术与工程研究所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管荣达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烟台海岸带研究所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陈子颖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1443032026018519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AQSA KHAN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城市环境研究所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鲁统婵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张永虎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牟正旸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上海高等研究院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王垚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谭广源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重庆绿色智能技术研究院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1443032026038644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乐浩天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姜嘉东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马子君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任文凯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孙伟栋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1443032026038604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刘宇翔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1443032026038605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尹志扬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1443032026038606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张舒凡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朱凯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信息工程研究所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吴泽昊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深海科学与工程研究所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1443032026018527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郑宇阳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1443032026018528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MUHAMMAD IRFAN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1443032026018529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李知聪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1443032026018530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蔡泽坤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1443032026018531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高鹏宇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1443032026038609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王倩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1443032026038610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杨瓒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空天信息创新研究院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1443032026038611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王雪涛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1443032026018532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雷亚婷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1443032026018533</w:t>
            </w:r>
          </w:p>
        </w:tc>
      </w:tr>
      <w:tr w:rsidTr="00547127">
        <w:trPr>
          <w:trHeight w:hRule="auto" w:val="0"/>
          <w:jc w:val="center"/>
        </w:trPr>
        <w:tc>
          <w:tcPr>
            <w:tcW w:w="17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张旭</w:t>
            </w:r>
          </w:p>
        </w:tc>
        <w:tc>
          <w:tcPr>
            <w:tcW w:w="48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精密测量科学与技术创新研究院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>
            <w:pPr>
              <w:spacing w:line="400" w:lineRule="atLeast"/>
              <w:jc w:val="center"/>
              <w:rPr/>
            </w:pPr>
            <w:r>
              <w:rPr>
                <w:rFonts w:ascii="宋体" w:hAnsi="宋体"/>
                <w:sz w:val="24"/>
                <w:szCs w:val="24"/>
              </w:rPr>
              <w:t xml:space="preserve">1443032026018534</w:t>
            </w:r>
          </w:p>
        </w:tc>
      </w:tr>
    </w:tbl>
    <w:p>
      <w:pPr>
        <w:snapToGrid w:val="0"/>
        <w:ind w:left="560" w:hanging="560"/>
        <w:jc w:val="left"/>
        <w:rPr/>
      </w:pPr>
    </w:p>
    <w:p>
      <w:pPr>
        <w:snapToGrid w:val="0"/>
        <w:ind w:left="560" w:hanging="560"/>
        <w:jc w:val="left"/>
        <w:rPr/>
      </w:pPr>
      <w:r>
        <w:t xml:space="preserve"> </w:t>
      </w:r>
    </w:p>
    <w:p>
      <w:pPr>
        <w:snapToGrid w:val="0"/>
        <w:ind w:left="560" w:hanging="560"/>
        <w:jc w:val="left"/>
        <w:rPr/>
      </w:pPr>
      <w:r>
        <w:t xml:space="preserve"> </w:t>
      </w:r>
    </w:p>
    <w:p>
      <w:pPr>
        <w:snapToGrid w:val="0"/>
        <w:ind w:left="4201" w:hanging="980"/>
        <w:jc w:val="left"/>
        <w:rPr/>
      </w:pPr>
      <w:r>
        <w:rPr>
          <w:rFonts w:ascii="宋体" w:hAnsi="宋体" w:hint="eastAsia"/>
          <w:sz w:val="28"/>
          <w:szCs w:val="28"/>
        </w:rPr>
        <w:t xml:space="preserve">中国科学院大学学位评定委员会</w:t>
      </w:r>
      <w:r>
        <w:rPr>
          <w:rFonts w:ascii="宋体" w:hAnsi="宋体" w:hint="eastAsia"/>
          <w:sz w:val="28"/>
          <w:szCs w:val="28"/>
        </w:rPr>
        <w:br/>
      </w:r>
      <w:r w:rsidRPr="00D70DA5" w:rsidR="00D70DA5">
        <w:rPr>
          <w:rFonts w:ascii="宋体" w:hAnsi="宋体"/>
          <w:sz w:val="28"/>
          <w:szCs w:val="28"/>
        </w:rPr>
        <w:t xml:space="preserve">2026年10月16日</w:t>
      </w:r>
    </w:p>
    <w:p>
      <w:pPr>
        <w:snapToGrid w:val="0"/>
        <w:jc w:val="left"/>
        <w:rPr/>
      </w:pPr>
    </w:p>
    <w:p>
      <w:pPr>
        <w:snapToGrid w:val="0"/>
        <w:rPr/>
      </w:pPr>
      <w:r>
        <w:t xml:space="preserve"> </w:t>
      </w:r>
    </w:p>
    <w:p>
      <w:pPr>
        <w:snapToGrid w:val="0"/>
        <w:rPr/>
      </w:pPr>
      <w:r>
        <w:t xml:space="preserve"> </w:t>
      </w:r>
    </w:p>
    <w:sectPr>
      <w:footerReference w:type="default" r:id="rId1"/>
      <w:pgSz w:w="11906" w:h="16838" w:orient="portrait"/>
      <w:pgMar w:top="1440" w:right="1800" w:bottom="1440" w:left="1800" w:header="851" w:footer="992" w:gutter="0"/>
      <w:pgBorders/>
      <w:cols w:num="1" w:space="425">
        <w:col w:w="8306" w:space="425"/>
      </w:cols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pc="http://schemas.microsoft.com/office/word/2010/wordprocessingCanvas" xmlns:w="http://schemas.openxmlformats.org/wordprocessingml/2006/main">
  <w:sdt>
    <w:sdtPr>
      <w:id w:val="856706780"/>
      <w:docPartObj>
        <w:docPartGallery w:val="Page Numbers (Bottom of Page)"/>
        <w:docPartUnique/>
      </w:docPartObj>
    </w:sdtPr>
    <w:sdtContent>
      <w:p>
        <w:pPr>
          <w:pStyle w:val="Footer"/>
          <w:jc w:val="center"/>
          <w:rPr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 w:rsidRPr="008D15B0" w:rsidR="008D15B0">
          <w:rPr>
            <w:noProof/>
            <w:lang w:val="zh-CN"/>
          </w:rPr>
          <w:t xml:space="preserve">1</w:t>
        </w:r>
        <w:r>
          <w:fldChar w:fldCharType="end"/>
        </w:r>
      </w:p>
    </w:sdtContent>
  </w:sdt>
  <w:p>
    <w:pPr>
      <w:pStyle w:val="Footer"/>
      <w:rPr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val="fullPage" w:percent="71"/>
  <w:bordersDoNotSurroundFooter/>
  <w:bordersDoNotSurroundHeader/>
  <w:proofState w:spelling="clean" w:grammar="clean"/>
  <w:doNotTrackMoves/>
  <w:defaultTabStop w:val="420"/>
  <w:noPunctuationKerning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decimalSymbol w:val="."/>
  <w:listSeparator w:val=",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等线" w:hAnsi="Times New Roman" w:eastAsiaTheme="minorEastAsia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eastAsia="宋体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msonormal">
    <w:name w:val="msonormal"/>
    <w:basedOn w:val="Normal"/>
    <w:pPr>
      <w:spacing w:before="100" w:beforeAutospacing="1" w:after="100" w:afterAutospacing="1"/>
      <w:jc w:val="left"/>
    </w:pPr>
    <w:rPr>
      <w:rFonts w:ascii="宋体" w:hAnsi="宋体" w:cs="宋体"/>
      <w:sz w:val="24"/>
      <w:szCs w:val="24"/>
    </w:rPr>
  </w:style>
  <w:style w:type="paragraph" w:styleId="Header">
    <w:name w:val="Header"/>
    <w:basedOn w:val="Normal"/>
    <w:link w:val="页眉字符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页眉字符">
    <w:name w:val="页眉 字符"/>
    <w:basedOn w:val="DefaultParagraphFont"/>
    <w:link w:val="Header"/>
    <w:uiPriority w:val="99"/>
    <w:locked/>
    <w:rPr>
      <w:rFonts w:ascii="宋体" w:eastAsia="宋体" w:hAnsi="宋体" w:hint="eastAsia"/>
      <w:sz w:val="18"/>
      <w:szCs w:val="18"/>
    </w:rPr>
  </w:style>
  <w:style w:type="paragraph" w:styleId="Footer">
    <w:name w:val="Footer"/>
    <w:basedOn w:val="Normal"/>
    <w:link w:val="页脚字符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页脚字符">
    <w:name w:val="页脚 字符"/>
    <w:basedOn w:val="DefaultParagraphFont"/>
    <w:link w:val="Footer"/>
    <w:uiPriority w:val="99"/>
    <w:locked/>
    <w:rPr>
      <w:rFonts w:ascii="宋体" w:eastAsia="宋体" w:hAnsi="宋体" w:hint="eastAsia"/>
      <w:sz w:val="18"/>
      <w:szCs w:val="18"/>
    </w:rPr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theme" Target="theme/theme1.xml" /><Relationship Id="rId3" Type="http://schemas.openxmlformats.org/officeDocument/2006/relationships/styles" Target="styles.xml" /><Relationship Id="rId4" Type="http://schemas.openxmlformats.org/officeDocument/2006/relationships/webSettings" Target="webSettings.xml" /><Relationship Id="rId5" Type="http://schemas.openxmlformats.org/officeDocument/2006/relationships/fontTable" Target="fontTable.xml" /><Relationship Id="rId6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12</TotalTime>
  <Pages>1</Pages>
  <Words>23</Words>
  <Characters>136</Characters>
  <Application>Microsoft Office Word</Application>
  <DocSecurity>0</DocSecurity>
  <Lines>1</Lines>
  <Paragraphs>1</Paragraphs>
  <CharactersWithSpaces>158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学位授予公告</dc:title>
  <dc:creator>韩乃立</dc:creator>
  <cp:lastModifiedBy>xuyanfeng@ucas.ac.cn</cp:lastModifiedBy>
  <cp:revision>16</cp:revision>
  <dcterms:created xsi:type="dcterms:W3CDTF">2022-06-30T08:30:00Z</dcterms:created>
  <dcterms:modified xsi:type="dcterms:W3CDTF">2024-07-01T05:37:00Z</dcterms:modified>
</cp:coreProperties>
</file>